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57" w:rsidRPr="00AD11AE" w:rsidRDefault="00BA5B57">
      <w:pPr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Никелевый.</w:t>
      </w:r>
    </w:p>
    <w:p w:rsidR="00BA5B57" w:rsidRPr="00AD11AE" w:rsidRDefault="00BA5B57" w:rsidP="003C2C06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Никелевый завод – старейшее металлургическое предприятие Заполярного филиала ОАО "ГМК "Норильский никель". Первый штейн получен на заводе 23 февраля 1942 года, а в апреле этого же года получен первый катодный никель.</w:t>
      </w:r>
    </w:p>
    <w:p w:rsidR="00BA5B57" w:rsidRPr="00AD11AE" w:rsidRDefault="00BA5B57" w:rsidP="003C2C06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В период с 1959 по 1961 годы проведена замена шахтных печей на руднотермические. В 1970 – 1972 годах закончено расширение плавильного цеха. Первый кобальт был получен на заводе в марте 1946 года по технологии, разработанной исследователями комбината.</w:t>
      </w:r>
    </w:p>
    <w:p w:rsidR="00BA5B57" w:rsidRPr="00AD11AE" w:rsidRDefault="00BA5B57" w:rsidP="003C2C06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Основными цехами завода являются:</w:t>
      </w:r>
    </w:p>
    <w:p w:rsidR="00BA5B57" w:rsidRPr="00AD11AE" w:rsidRDefault="00BA5B57" w:rsidP="003C2C06">
      <w:pPr>
        <w:numPr>
          <w:ilvl w:val="0"/>
          <w:numId w:val="1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Цех электролиза никеля – ЦЭН </w:t>
      </w:r>
    </w:p>
    <w:p w:rsidR="00BA5B57" w:rsidRPr="00AD11AE" w:rsidRDefault="00BA5B57" w:rsidP="003C2C06">
      <w:pPr>
        <w:numPr>
          <w:ilvl w:val="0"/>
          <w:numId w:val="1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Плавильный цех - ПЦ </w:t>
      </w:r>
    </w:p>
    <w:p w:rsidR="00BA5B57" w:rsidRPr="00AD11AE" w:rsidRDefault="00BA5B57" w:rsidP="003C2C06">
      <w:pPr>
        <w:numPr>
          <w:ilvl w:val="0"/>
          <w:numId w:val="1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Цех разделения файнштейна – ЦРФ </w:t>
      </w:r>
    </w:p>
    <w:p w:rsidR="00BA5B57" w:rsidRPr="00AD11AE" w:rsidRDefault="00BA5B57" w:rsidP="003C2C06">
      <w:pPr>
        <w:numPr>
          <w:ilvl w:val="0"/>
          <w:numId w:val="1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Обжигово-восстановительный цех – ОВЦ </w:t>
      </w:r>
    </w:p>
    <w:p w:rsidR="00BA5B57" w:rsidRPr="00AD11AE" w:rsidRDefault="00BA5B57" w:rsidP="003C2C06">
      <w:pPr>
        <w:numPr>
          <w:ilvl w:val="0"/>
          <w:numId w:val="1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Хлорно-кобальтовый цех – ХКЦ</w:t>
      </w:r>
    </w:p>
    <w:p w:rsidR="00BA5B57" w:rsidRPr="00AD11AE" w:rsidRDefault="00BA5B57" w:rsidP="003C2C06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Готовой продукцией завода являются: никель электролитный, кобальт металлический, кобальт электролитный, соли кобальта.</w:t>
      </w:r>
    </w:p>
    <w:p w:rsidR="00BA5B57" w:rsidRPr="00AD11AE" w:rsidRDefault="00BA5B57" w:rsidP="003C2C06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Промежуточные продукты завода – медный концентрат ЦРФ, шлам, содержащий благородные металлы – перерабатываются на смежных предприятиях комбината.</w:t>
      </w:r>
    </w:p>
    <w:p w:rsidR="00BA5B57" w:rsidRPr="00AD11AE" w:rsidRDefault="00BA5B57">
      <w:pPr>
        <w:rPr>
          <w:rFonts w:ascii="Times New Roman" w:hAnsi="Times New Roman" w:cs="Times New Roman"/>
          <w:sz w:val="24"/>
          <w:szCs w:val="24"/>
        </w:rPr>
      </w:pPr>
    </w:p>
    <w:p w:rsidR="00BA5B57" w:rsidRPr="00AD11AE" w:rsidRDefault="00BA5B57">
      <w:pPr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Медный.</w:t>
      </w:r>
    </w:p>
    <w:p w:rsidR="00BA5B57" w:rsidRPr="00AD11AE" w:rsidRDefault="00BA5B57" w:rsidP="00804A92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Медный завод является одним из звеньев обогатительно-металлургической цепочки ЗФ ОАО "ГМК "Норильский никель". Технологическая схема завода основана на процессах переработки исходного медного никельсодержащего сульфидного сырья с получением чистой товарной меди при максимальном извлечении в сопутствующие полупродукты никеля, кобальта, драгоценных, платиновых и редких металлов.</w:t>
      </w:r>
    </w:p>
    <w:p w:rsidR="00BA5B57" w:rsidRPr="00AD11AE" w:rsidRDefault="00BA5B57" w:rsidP="00804A92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b/>
          <w:bCs/>
          <w:sz w:val="24"/>
          <w:szCs w:val="24"/>
        </w:rPr>
        <w:t>Характеристика предприятия.</w:t>
      </w:r>
      <w:r w:rsidRPr="00AD11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1AE">
        <w:rPr>
          <w:rFonts w:ascii="Times New Roman" w:hAnsi="Times New Roman" w:cs="Times New Roman"/>
          <w:sz w:val="24"/>
          <w:szCs w:val="24"/>
        </w:rPr>
        <w:t>Медный завод содержит 3 основных цеха:</w:t>
      </w:r>
    </w:p>
    <w:p w:rsidR="00BA5B57" w:rsidRPr="00AD11AE" w:rsidRDefault="00BA5B57" w:rsidP="00804A92">
      <w:pPr>
        <w:numPr>
          <w:ilvl w:val="0"/>
          <w:numId w:val="2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Сушильный цех (СЦ) </w:t>
      </w:r>
    </w:p>
    <w:p w:rsidR="00BA5B57" w:rsidRPr="00AD11AE" w:rsidRDefault="00BA5B57" w:rsidP="00804A92">
      <w:pPr>
        <w:numPr>
          <w:ilvl w:val="0"/>
          <w:numId w:val="2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Плавильный цех (ПЦ) </w:t>
      </w:r>
    </w:p>
    <w:p w:rsidR="00BA5B57" w:rsidRPr="00AD11AE" w:rsidRDefault="00BA5B57" w:rsidP="00804A92">
      <w:pPr>
        <w:numPr>
          <w:ilvl w:val="0"/>
          <w:numId w:val="2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Цех электролиза меди (ЦЭМ)</w:t>
      </w:r>
    </w:p>
    <w:p w:rsidR="00BA5B57" w:rsidRPr="00AD11AE" w:rsidRDefault="00BA5B57" w:rsidP="00804A92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Завод производит медь электролитную и серу элементарную из рудного сырья, полупродуктов и отходов других структурных единиц Заполярного филиала. Попутно при производстве меди в медный шлам извлекаются драгоценные металлы, платиновые и редкие металлы. Завод обеспечивает все предприятия ЗФ серной кислотой, производимой из отходящих газов печей Ванюкова.</w:t>
      </w:r>
    </w:p>
    <w:p w:rsidR="00BA5B57" w:rsidRPr="00AD11AE" w:rsidRDefault="00BA5B57" w:rsidP="00804A92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Основным сырьем для Медного завода является его рудная составляющая: медный концентрат ОФ, поступающий с участка фильтрации медного концентрата Норильской обогатительной фабрики, а также руда селективной добычи рудника "Октябрьский".</w:t>
      </w:r>
    </w:p>
    <w:p w:rsidR="00BA5B57" w:rsidRPr="00AD11AE" w:rsidRDefault="00BA5B57" w:rsidP="00804A92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Отходами производства являются:</w:t>
      </w:r>
    </w:p>
    <w:p w:rsidR="00BA5B57" w:rsidRPr="00AD11AE" w:rsidRDefault="00BA5B57" w:rsidP="00804A92">
      <w:pPr>
        <w:numPr>
          <w:ilvl w:val="0"/>
          <w:numId w:val="3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Отвальный шлак, складируемый на шлакоотвале завода и используемый для строительных нужд (а так же как перспективное сырье для последующей переработки) </w:t>
      </w:r>
    </w:p>
    <w:p w:rsidR="00BA5B57" w:rsidRPr="00AD11AE" w:rsidRDefault="00BA5B57" w:rsidP="00804A92">
      <w:pPr>
        <w:numPr>
          <w:ilvl w:val="0"/>
          <w:numId w:val="3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Отходящие газы металлургического производства, производства серы и серной кислоты </w:t>
      </w:r>
    </w:p>
    <w:p w:rsidR="00BA5B57" w:rsidRPr="00AD11AE" w:rsidRDefault="00BA5B57" w:rsidP="00804A92">
      <w:pPr>
        <w:numPr>
          <w:ilvl w:val="0"/>
          <w:numId w:val="3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Сточные воды.</w:t>
      </w:r>
    </w:p>
    <w:p w:rsidR="00BA5B57" w:rsidRPr="00AD11AE" w:rsidRDefault="00BA5B57">
      <w:pPr>
        <w:rPr>
          <w:rFonts w:ascii="Times New Roman" w:hAnsi="Times New Roman" w:cs="Times New Roman"/>
          <w:sz w:val="24"/>
          <w:szCs w:val="24"/>
        </w:rPr>
      </w:pPr>
    </w:p>
    <w:p w:rsidR="00BA5B57" w:rsidRPr="00AD11AE" w:rsidRDefault="00BA5B57">
      <w:pPr>
        <w:rPr>
          <w:rFonts w:ascii="Times New Roman" w:hAnsi="Times New Roman" w:cs="Times New Roman"/>
          <w:sz w:val="24"/>
          <w:szCs w:val="24"/>
        </w:rPr>
      </w:pPr>
    </w:p>
    <w:p w:rsidR="00BA5B57" w:rsidRPr="00AD11AE" w:rsidRDefault="00BA5B57">
      <w:pPr>
        <w:rPr>
          <w:rFonts w:ascii="Times New Roman" w:hAnsi="Times New Roman" w:cs="Times New Roman"/>
          <w:sz w:val="24"/>
          <w:szCs w:val="24"/>
        </w:rPr>
      </w:pPr>
    </w:p>
    <w:p w:rsidR="00BA5B57" w:rsidRPr="00AD11AE" w:rsidRDefault="00BA5B57">
      <w:pPr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Надежда.</w:t>
      </w:r>
    </w:p>
    <w:p w:rsidR="00BA5B57" w:rsidRPr="00AD11AE" w:rsidRDefault="00BA5B57" w:rsidP="004D412E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Самое молодое металлургическое предприятие ОАО "ГМК "Норильский никель". В строительстве "Надежды" участвовали 22 тысячи человек. Финские фирмы "Оутокумпу", "Раума-Репола", "Альстрем" осуществляли шеф-монтаж оборудования. 180 иностранных специалистов работало в то время в цехах завода. Завод имеет два производства – гидрометаллургическое и пирометаллургическое.</w:t>
      </w:r>
    </w:p>
    <w:p w:rsidR="00BA5B57" w:rsidRPr="00AD11AE" w:rsidRDefault="00BA5B57" w:rsidP="004D412E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Гидрометаллургическое производство предназначено для переработки пирротинового концентрата, ранее складировавшегося в хранилищах. Введено в эксплуатацию в октябре 1979 года.</w:t>
      </w:r>
    </w:p>
    <w:p w:rsidR="00BA5B57" w:rsidRPr="00AD11AE" w:rsidRDefault="00BA5B57" w:rsidP="004D412E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Пирометаллургическое производство перерабатывает никелевый и медный концентраты Талнахской обогатительной фабрики, сульфидный концентрат гидрометаллургического производства и медный концентрат ЦРФ Никелевого завода. Пущено в эксплуатацию в июле 1981 года.</w:t>
      </w:r>
    </w:p>
    <w:p w:rsidR="00BA5B57" w:rsidRPr="00AD11AE" w:rsidRDefault="00BA5B57" w:rsidP="004D412E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Основными цехами завода являются:</w:t>
      </w:r>
    </w:p>
    <w:p w:rsidR="00BA5B57" w:rsidRPr="00AD11AE" w:rsidRDefault="00BA5B57" w:rsidP="004D412E">
      <w:pPr>
        <w:numPr>
          <w:ilvl w:val="0"/>
          <w:numId w:val="4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плавильный цех №1; </w:t>
      </w:r>
    </w:p>
    <w:p w:rsidR="00BA5B57" w:rsidRPr="00AD11AE" w:rsidRDefault="00BA5B57" w:rsidP="004D412E">
      <w:pPr>
        <w:numPr>
          <w:ilvl w:val="0"/>
          <w:numId w:val="4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плавильный цех №2; </w:t>
      </w:r>
    </w:p>
    <w:p w:rsidR="00BA5B57" w:rsidRPr="00AD11AE" w:rsidRDefault="00BA5B57" w:rsidP="004D412E">
      <w:pPr>
        <w:numPr>
          <w:ilvl w:val="0"/>
          <w:numId w:val="4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цех производства элементарной серы; </w:t>
      </w:r>
    </w:p>
    <w:p w:rsidR="00BA5B57" w:rsidRPr="00AD11AE" w:rsidRDefault="00BA5B57" w:rsidP="004D412E">
      <w:pPr>
        <w:numPr>
          <w:ilvl w:val="0"/>
          <w:numId w:val="4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цех обезвоживания и складирования концентратов; </w:t>
      </w:r>
    </w:p>
    <w:p w:rsidR="00BA5B57" w:rsidRPr="00AD11AE" w:rsidRDefault="00BA5B57" w:rsidP="004D412E">
      <w:pPr>
        <w:numPr>
          <w:ilvl w:val="0"/>
          <w:numId w:val="4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цех подготовки сырья и шихты; </w:t>
      </w:r>
    </w:p>
    <w:p w:rsidR="00BA5B57" w:rsidRPr="00AD11AE" w:rsidRDefault="00BA5B57" w:rsidP="004D412E">
      <w:pPr>
        <w:numPr>
          <w:ilvl w:val="0"/>
          <w:numId w:val="4"/>
        </w:numPr>
        <w:spacing w:after="11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>кислородная станция.</w:t>
      </w:r>
    </w:p>
    <w:p w:rsidR="00BA5B57" w:rsidRPr="00AD11AE" w:rsidRDefault="00BA5B57" w:rsidP="004D412E">
      <w:pPr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AD11AE">
        <w:rPr>
          <w:rFonts w:ascii="Times New Roman" w:hAnsi="Times New Roman" w:cs="Times New Roman"/>
          <w:sz w:val="24"/>
          <w:szCs w:val="24"/>
        </w:rPr>
        <w:t xml:space="preserve">Готовой продукцией завода являются: файнштейн, аноды медные и элементарная сера. Файнштейн отправляется на дальнейшую переработку на </w:t>
      </w:r>
      <w:hyperlink r:id="rId5" w:history="1">
        <w:r w:rsidRPr="00AD11AE">
          <w:rPr>
            <w:rFonts w:ascii="Times New Roman" w:hAnsi="Times New Roman" w:cs="Times New Roman"/>
            <w:color w:val="006BB7"/>
            <w:sz w:val="24"/>
            <w:szCs w:val="24"/>
            <w:u w:val="single"/>
          </w:rPr>
          <w:t>Никелевый завод</w:t>
        </w:r>
      </w:hyperlink>
      <w:r w:rsidRPr="00AD11AE">
        <w:rPr>
          <w:rFonts w:ascii="Times New Roman" w:hAnsi="Times New Roman" w:cs="Times New Roman"/>
          <w:sz w:val="24"/>
          <w:szCs w:val="24"/>
        </w:rPr>
        <w:t xml:space="preserve"> и комбинат "</w:t>
      </w:r>
      <w:hyperlink r:id="rId6" w:history="1">
        <w:r w:rsidRPr="00AD11AE">
          <w:rPr>
            <w:rFonts w:ascii="Times New Roman" w:hAnsi="Times New Roman" w:cs="Times New Roman"/>
            <w:color w:val="006BB7"/>
            <w:sz w:val="24"/>
            <w:szCs w:val="24"/>
            <w:u w:val="single"/>
          </w:rPr>
          <w:t>Североникель</w:t>
        </w:r>
      </w:hyperlink>
      <w:r w:rsidRPr="00AD11AE">
        <w:rPr>
          <w:rFonts w:ascii="Times New Roman" w:hAnsi="Times New Roman" w:cs="Times New Roman"/>
          <w:sz w:val="24"/>
          <w:szCs w:val="24"/>
        </w:rPr>
        <w:t xml:space="preserve">", анодная медь - на </w:t>
      </w:r>
      <w:hyperlink r:id="rId7" w:history="1">
        <w:r w:rsidRPr="00AD11AE">
          <w:rPr>
            <w:rFonts w:ascii="Times New Roman" w:hAnsi="Times New Roman" w:cs="Times New Roman"/>
            <w:color w:val="006BB7"/>
            <w:sz w:val="24"/>
            <w:szCs w:val="24"/>
            <w:u w:val="single"/>
          </w:rPr>
          <w:t>Медный завод</w:t>
        </w:r>
      </w:hyperlink>
      <w:r w:rsidRPr="00AD11AE">
        <w:rPr>
          <w:rFonts w:ascii="Times New Roman" w:hAnsi="Times New Roman" w:cs="Times New Roman"/>
          <w:sz w:val="24"/>
          <w:szCs w:val="24"/>
        </w:rPr>
        <w:t>.</w:t>
      </w:r>
    </w:p>
    <w:p w:rsidR="00BA5B57" w:rsidRDefault="00BA5B57"/>
    <w:sectPr w:rsidR="00BA5B57" w:rsidSect="0059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2EE"/>
    <w:multiLevelType w:val="multilevel"/>
    <w:tmpl w:val="3A0A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6863A51"/>
    <w:multiLevelType w:val="multilevel"/>
    <w:tmpl w:val="04B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77E693D"/>
    <w:multiLevelType w:val="multilevel"/>
    <w:tmpl w:val="480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3AF7453"/>
    <w:multiLevelType w:val="multilevel"/>
    <w:tmpl w:val="A1E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C06"/>
    <w:rsid w:val="003C2C06"/>
    <w:rsid w:val="004D412E"/>
    <w:rsid w:val="00592F57"/>
    <w:rsid w:val="00804A92"/>
    <w:rsid w:val="00AD11AE"/>
    <w:rsid w:val="00BA5B57"/>
    <w:rsid w:val="00D1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C2C06"/>
    <w:pPr>
      <w:spacing w:after="218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D412E"/>
    <w:rPr>
      <w:color w:val="006BB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nik.ru/our_products/production_factory/polar_division/metallurgy/copp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nik.ru/our_products/production_factory/kola_mmc/severonickel/" TargetMode="External"/><Relationship Id="rId5" Type="http://schemas.openxmlformats.org/officeDocument/2006/relationships/hyperlink" Target="http://www.nornik.ru/our_products/production_factory/polar_division/metallurgy/nick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574</Words>
  <Characters>3272</Characters>
  <Application>Microsoft Office Outlook</Application>
  <DocSecurity>0</DocSecurity>
  <Lines>0</Lines>
  <Paragraphs>0</Paragraphs>
  <ScaleCrop>false</ScaleCrop>
  <Company>СиБФГУ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Васятка</dc:creator>
  <cp:keywords/>
  <dc:description/>
  <cp:lastModifiedBy>КГТУ</cp:lastModifiedBy>
  <cp:revision>5</cp:revision>
  <dcterms:created xsi:type="dcterms:W3CDTF">2012-03-12T15:25:00Z</dcterms:created>
  <dcterms:modified xsi:type="dcterms:W3CDTF">2012-03-13T02:29:00Z</dcterms:modified>
</cp:coreProperties>
</file>